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B" w:rsidRPr="00CB74FF" w:rsidRDefault="00200E9B" w:rsidP="0020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200E9B" w:rsidRPr="00CB74FF" w:rsidRDefault="00EA5FC1" w:rsidP="0020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</w:t>
      </w:r>
      <w:r w:rsidR="00864C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чреждение ц</w:t>
      </w:r>
      <w:r w:rsidR="00200E9B"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ентр развития ребенка - детский сад №5</w:t>
      </w:r>
    </w:p>
    <w:p w:rsidR="00200E9B" w:rsidRPr="00CB74FF" w:rsidRDefault="00200E9B" w:rsidP="0020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«Мир детства»</w:t>
      </w:r>
    </w:p>
    <w:p w:rsidR="00200E9B" w:rsidRPr="00347786" w:rsidRDefault="00864C31" w:rsidP="00200E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</w:t>
      </w:r>
      <w:r w:rsidR="00200E9B" w:rsidRPr="00CB74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.Тула</w:t>
      </w:r>
    </w:p>
    <w:p w:rsidR="00200E9B" w:rsidRDefault="00200E9B" w:rsidP="00200E9B">
      <w:pPr>
        <w:jc w:val="center"/>
      </w:pPr>
    </w:p>
    <w:p w:rsidR="00200E9B" w:rsidRDefault="00200E9B" w:rsidP="00200E9B">
      <w:pPr>
        <w:jc w:val="center"/>
      </w:pPr>
    </w:p>
    <w:p w:rsidR="00200E9B" w:rsidRDefault="00200E9B" w:rsidP="00200E9B">
      <w:pPr>
        <w:jc w:val="center"/>
      </w:pPr>
    </w:p>
    <w:p w:rsidR="00200E9B" w:rsidRDefault="00200E9B" w:rsidP="00200E9B">
      <w:pPr>
        <w:jc w:val="center"/>
      </w:pPr>
    </w:p>
    <w:p w:rsidR="00200E9B" w:rsidRDefault="00200E9B" w:rsidP="00200E9B">
      <w:pPr>
        <w:jc w:val="center"/>
      </w:pPr>
    </w:p>
    <w:p w:rsidR="00200E9B" w:rsidRDefault="00200E9B" w:rsidP="00200E9B">
      <w:pPr>
        <w:jc w:val="center"/>
      </w:pPr>
    </w:p>
    <w:p w:rsidR="00200E9B" w:rsidRPr="003B74A7" w:rsidRDefault="00200E9B" w:rsidP="00200E9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Конспект интегрированного занятия в средней группе.</w:t>
      </w:r>
    </w:p>
    <w:p w:rsidR="00200E9B" w:rsidRPr="003B74A7" w:rsidRDefault="00200E9B" w:rsidP="00200E9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Тема: «Роспись силуэта </w:t>
      </w:r>
      <w:proofErr w:type="spellStart"/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филимоновской</w:t>
      </w:r>
      <w:proofErr w:type="spellEnd"/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 xml:space="preserve"> игрушки»</w:t>
      </w:r>
    </w:p>
    <w:p w:rsidR="00200E9B" w:rsidRPr="003B74A7" w:rsidRDefault="00200E9B" w:rsidP="00200E9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00E9B" w:rsidRPr="003B74A7" w:rsidRDefault="00200E9B" w:rsidP="00200E9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00E9B" w:rsidRPr="003B74A7" w:rsidRDefault="00200E9B" w:rsidP="00200E9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00E9B" w:rsidRPr="003B74A7" w:rsidRDefault="00200E9B" w:rsidP="00200E9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00E9B" w:rsidRPr="003B74A7" w:rsidRDefault="00200E9B" w:rsidP="00200E9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00E9B" w:rsidRPr="003B74A7" w:rsidRDefault="00200E9B" w:rsidP="00200E9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00E9B" w:rsidRPr="003B74A7" w:rsidRDefault="00200E9B" w:rsidP="00200E9B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Воспитатель высшей   квалификационной        категории: Грязнова О.В.</w:t>
      </w:r>
    </w:p>
    <w:p w:rsidR="00200E9B" w:rsidRPr="003B74A7" w:rsidRDefault="00200E9B" w:rsidP="00200E9B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200E9B" w:rsidRPr="003B74A7" w:rsidRDefault="00200E9B" w:rsidP="00200E9B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200E9B" w:rsidRPr="003B74A7" w:rsidRDefault="00200E9B" w:rsidP="00200E9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  <w:r w:rsidRPr="003B74A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lang w:eastAsia="ru-RU"/>
        </w:rPr>
        <w:t>2017г.</w:t>
      </w:r>
    </w:p>
    <w:p w:rsidR="006806DE" w:rsidRPr="008B1759" w:rsidRDefault="00101C11" w:rsidP="00101C11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Конспект</w:t>
      </w:r>
      <w:r w:rsidR="00E17FF0"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интегрированного</w:t>
      </w: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занятия </w:t>
      </w:r>
      <w:r w:rsidR="00E17FF0"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средней группе.</w:t>
      </w: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E17FF0"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</w:t>
      </w:r>
      <w:r w:rsidR="006806DE"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Тема: </w:t>
      </w:r>
      <w:r w:rsidR="00E17FF0"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="005B13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Роспись силуэта </w:t>
      </w:r>
      <w:proofErr w:type="spellStart"/>
      <w:r w:rsidR="005B13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</w:t>
      </w: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илимоновской</w:t>
      </w:r>
      <w:proofErr w:type="spellEnd"/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игрушки</w:t>
      </w:r>
      <w:r w:rsidR="00E17FF0"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» </w:t>
      </w:r>
    </w:p>
    <w:p w:rsidR="006806DE" w:rsidRPr="00060607" w:rsidRDefault="00D70BF2" w:rsidP="006806DE">
      <w:pPr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МБДОУ ЦРР-</w:t>
      </w:r>
      <w:r w:rsidR="006806DE" w:rsidRPr="00060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детский сад </w:t>
      </w:r>
      <w:r w:rsidRPr="00060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№5 </w:t>
      </w:r>
      <w:r w:rsidR="006806DE" w:rsidRPr="00060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«Мир детства» г.Тула</w:t>
      </w:r>
      <w:r w:rsidR="00E17FF0" w:rsidRPr="00060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6806DE" w:rsidRPr="00060607" w:rsidRDefault="006806DE" w:rsidP="006806DE">
      <w:pPr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0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высшей квалификационной категории:</w:t>
      </w:r>
    </w:p>
    <w:p w:rsidR="00101C11" w:rsidRPr="00060607" w:rsidRDefault="006806DE" w:rsidP="006806DE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60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Грязнова О.В</w:t>
      </w:r>
      <w:r w:rsidRPr="00060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  <w:r w:rsidR="00E17FF0" w:rsidRPr="00060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             </w:t>
      </w:r>
    </w:p>
    <w:p w:rsidR="00101C11" w:rsidRPr="008B1759" w:rsidRDefault="00101C11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31F69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 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«Художественно</w:t>
      </w:r>
      <w:r w:rsidR="006806DE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-эстетическое развитие», «Физическое развитие», «Речевое развитие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«</w:t>
      </w:r>
      <w:r w:rsidR="006806DE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6806DE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806DE" w:rsidRPr="008B1759" w:rsidRDefault="006806DE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rFonts w:eastAsia="Times New Roman"/>
          <w:b/>
          <w:color w:val="000000" w:themeColor="text1"/>
          <w:sz w:val="28"/>
          <w:szCs w:val="28"/>
          <w:lang w:eastAsia="ru-RU"/>
        </w:rPr>
        <w:t>Цель:</w:t>
      </w:r>
      <w:r w:rsidR="009E79C8" w:rsidRPr="008B1759">
        <w:rPr>
          <w:color w:val="000000" w:themeColor="text1"/>
          <w:sz w:val="28"/>
          <w:szCs w:val="28"/>
        </w:rPr>
        <w:t xml:space="preserve">  формирование у детей интереса к предметам народного декоративно-прикладного искусства путѐ</w:t>
      </w:r>
      <w:proofErr w:type="gramStart"/>
      <w:r w:rsidR="009E79C8" w:rsidRPr="008B1759">
        <w:rPr>
          <w:color w:val="000000" w:themeColor="text1"/>
          <w:sz w:val="28"/>
          <w:szCs w:val="28"/>
        </w:rPr>
        <w:t>м</w:t>
      </w:r>
      <w:proofErr w:type="gramEnd"/>
      <w:r w:rsidR="009E79C8" w:rsidRPr="008B1759">
        <w:rPr>
          <w:color w:val="000000" w:themeColor="text1"/>
          <w:sz w:val="28"/>
          <w:szCs w:val="28"/>
        </w:rPr>
        <w:t xml:space="preserve"> ознакомления с </w:t>
      </w:r>
      <w:proofErr w:type="spellStart"/>
      <w:r w:rsidR="009E79C8" w:rsidRPr="008B1759">
        <w:rPr>
          <w:color w:val="000000" w:themeColor="text1"/>
          <w:sz w:val="28"/>
          <w:szCs w:val="28"/>
        </w:rPr>
        <w:t>филимоновской</w:t>
      </w:r>
      <w:proofErr w:type="spellEnd"/>
      <w:r w:rsidR="009E79C8" w:rsidRPr="008B1759">
        <w:rPr>
          <w:color w:val="000000" w:themeColor="text1"/>
          <w:sz w:val="28"/>
          <w:szCs w:val="28"/>
        </w:rPr>
        <w:t xml:space="preserve"> игрушкой.</w:t>
      </w:r>
    </w:p>
    <w:p w:rsidR="00060607" w:rsidRDefault="00060607" w:rsidP="009E79C8">
      <w:pPr>
        <w:pStyle w:val="Default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9E79C8" w:rsidRPr="008B1759" w:rsidRDefault="009E79C8" w:rsidP="009E79C8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131F69" w:rsidRPr="008B1759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31F69" w:rsidRPr="008B1759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C975D3" w:rsidRPr="008B1759" w:rsidRDefault="008B1759" w:rsidP="009E79C8">
      <w:pPr>
        <w:pStyle w:val="Default"/>
        <w:rPr>
          <w:b/>
          <w:i/>
          <w:color w:val="000000" w:themeColor="text1"/>
          <w:sz w:val="28"/>
          <w:szCs w:val="28"/>
          <w:u w:val="single"/>
        </w:rPr>
      </w:pPr>
      <w:r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О</w:t>
      </w:r>
      <w:r w:rsidR="00C975D3" w:rsidRPr="008B1759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бразовательные</w:t>
      </w:r>
      <w:r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9E79C8" w:rsidRPr="008B1759" w:rsidRDefault="009E79C8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color w:val="000000" w:themeColor="text1"/>
          <w:sz w:val="28"/>
          <w:szCs w:val="28"/>
        </w:rPr>
        <w:t xml:space="preserve"> -закрепить знания детей о </w:t>
      </w:r>
      <w:proofErr w:type="spellStart"/>
      <w:r w:rsidRPr="008B1759">
        <w:rPr>
          <w:color w:val="000000" w:themeColor="text1"/>
          <w:sz w:val="28"/>
          <w:szCs w:val="28"/>
        </w:rPr>
        <w:t>филимоновской</w:t>
      </w:r>
      <w:proofErr w:type="spellEnd"/>
      <w:r w:rsidRPr="008B1759">
        <w:rPr>
          <w:color w:val="000000" w:themeColor="text1"/>
          <w:sz w:val="28"/>
          <w:szCs w:val="28"/>
        </w:rPr>
        <w:t xml:space="preserve"> игрушке, как </w:t>
      </w:r>
      <w:r w:rsidR="00F47E3F" w:rsidRPr="008B1759">
        <w:rPr>
          <w:color w:val="000000" w:themeColor="text1"/>
          <w:sz w:val="28"/>
          <w:szCs w:val="28"/>
        </w:rPr>
        <w:t>виде</w:t>
      </w:r>
      <w:r w:rsidRPr="008B1759">
        <w:rPr>
          <w:color w:val="000000" w:themeColor="text1"/>
          <w:sz w:val="28"/>
          <w:szCs w:val="28"/>
        </w:rPr>
        <w:t xml:space="preserve"> народного декоративно-прикладного искусства, </w:t>
      </w:r>
      <w:r w:rsidR="00F47E3F" w:rsidRPr="008B1759">
        <w:rPr>
          <w:color w:val="000000" w:themeColor="text1"/>
          <w:sz w:val="28"/>
          <w:szCs w:val="28"/>
        </w:rPr>
        <w:t>имеющего</w:t>
      </w:r>
      <w:r w:rsidRPr="008B1759">
        <w:rPr>
          <w:color w:val="000000" w:themeColor="text1"/>
          <w:sz w:val="28"/>
          <w:szCs w:val="28"/>
        </w:rPr>
        <w:t xml:space="preserve"> свою специфику и образную выразительность. </w:t>
      </w:r>
    </w:p>
    <w:p w:rsidR="00C975D3" w:rsidRPr="008B1759" w:rsidRDefault="00C975D3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color w:val="000000" w:themeColor="text1"/>
          <w:sz w:val="28"/>
          <w:szCs w:val="28"/>
        </w:rPr>
        <w:t>- закреплять знания об особенностях росписи игрушек, основных элементах узора</w:t>
      </w:r>
    </w:p>
    <w:p w:rsidR="009E79C8" w:rsidRPr="008B1759" w:rsidRDefault="009E79C8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color w:val="000000" w:themeColor="text1"/>
          <w:sz w:val="28"/>
          <w:szCs w:val="28"/>
        </w:rPr>
        <w:t xml:space="preserve">-формировать представление о ремесле игрушечных дел мастеров. </w:t>
      </w:r>
    </w:p>
    <w:p w:rsidR="00F47E3F" w:rsidRPr="008B1759" w:rsidRDefault="00F47E3F" w:rsidP="009E79C8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eastAsia="Times New Roman"/>
          <w:color w:val="000000" w:themeColor="text1"/>
          <w:sz w:val="28"/>
          <w:szCs w:val="28"/>
          <w:lang w:eastAsia="ru-RU"/>
        </w:rPr>
        <w:t>-учить рисовать элементы декоративного узора,</w:t>
      </w:r>
    </w:p>
    <w:p w:rsidR="00F47E3F" w:rsidRPr="008B1759" w:rsidRDefault="00F47E3F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color w:val="000000" w:themeColor="text1"/>
          <w:sz w:val="28"/>
          <w:szCs w:val="28"/>
        </w:rPr>
        <w:t>-формировать умение наносить на силуэте животного полоски</w:t>
      </w:r>
      <w:r w:rsidR="00060607">
        <w:rPr>
          <w:color w:val="000000" w:themeColor="text1"/>
          <w:sz w:val="28"/>
          <w:szCs w:val="28"/>
        </w:rPr>
        <w:t xml:space="preserve"> </w:t>
      </w:r>
      <w:r w:rsidRPr="008B1759">
        <w:rPr>
          <w:color w:val="000000" w:themeColor="text1"/>
          <w:sz w:val="28"/>
          <w:szCs w:val="28"/>
        </w:rPr>
        <w:t xml:space="preserve">- проводить </w:t>
      </w:r>
    </w:p>
    <w:p w:rsidR="00F47E3F" w:rsidRPr="008B1759" w:rsidRDefault="00F47E3F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color w:val="000000" w:themeColor="text1"/>
          <w:sz w:val="28"/>
          <w:szCs w:val="28"/>
        </w:rPr>
        <w:t>широкие линии всей кистью, а узкие линии -</w:t>
      </w:r>
      <w:r w:rsidR="00060607">
        <w:rPr>
          <w:color w:val="000000" w:themeColor="text1"/>
          <w:sz w:val="28"/>
          <w:szCs w:val="28"/>
        </w:rPr>
        <w:t xml:space="preserve"> </w:t>
      </w:r>
      <w:r w:rsidRPr="008B1759">
        <w:rPr>
          <w:color w:val="000000" w:themeColor="text1"/>
          <w:sz w:val="28"/>
          <w:szCs w:val="28"/>
        </w:rPr>
        <w:t>концом ворса кисти</w:t>
      </w:r>
    </w:p>
    <w:p w:rsidR="00F47E3F" w:rsidRPr="008B1759" w:rsidRDefault="00F47E3F" w:rsidP="009E79C8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eastAsia="Times New Roman"/>
          <w:color w:val="000000" w:themeColor="text1"/>
          <w:sz w:val="28"/>
          <w:szCs w:val="28"/>
          <w:lang w:eastAsia="ru-RU"/>
        </w:rPr>
        <w:t>- закрепить правила работы с кисточкой, красками;</w:t>
      </w:r>
    </w:p>
    <w:p w:rsidR="00C975D3" w:rsidRPr="008B1759" w:rsidRDefault="00C975D3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color w:val="000000" w:themeColor="text1"/>
          <w:sz w:val="28"/>
          <w:szCs w:val="28"/>
        </w:rPr>
        <w:t xml:space="preserve">-создать условия для творчества детей по мотивам </w:t>
      </w:r>
      <w:proofErr w:type="spellStart"/>
      <w:r w:rsidRPr="008B1759">
        <w:rPr>
          <w:color w:val="000000" w:themeColor="text1"/>
          <w:sz w:val="28"/>
          <w:szCs w:val="28"/>
        </w:rPr>
        <w:t>филимоновской</w:t>
      </w:r>
      <w:proofErr w:type="spellEnd"/>
      <w:r w:rsidRPr="008B1759">
        <w:rPr>
          <w:color w:val="000000" w:themeColor="text1"/>
          <w:sz w:val="28"/>
          <w:szCs w:val="28"/>
        </w:rPr>
        <w:t xml:space="preserve"> игрушки.</w:t>
      </w:r>
    </w:p>
    <w:p w:rsidR="00C975D3" w:rsidRPr="008B1759" w:rsidRDefault="00C975D3" w:rsidP="00C975D3">
      <w:pPr>
        <w:pStyle w:val="a3"/>
        <w:rPr>
          <w:b/>
          <w:i/>
          <w:color w:val="000000" w:themeColor="text1"/>
          <w:sz w:val="28"/>
          <w:szCs w:val="28"/>
          <w:u w:val="single"/>
        </w:rPr>
      </w:pPr>
      <w:r w:rsidRPr="008B1759">
        <w:rPr>
          <w:b/>
          <w:i/>
          <w:color w:val="000000" w:themeColor="text1"/>
          <w:sz w:val="28"/>
          <w:szCs w:val="28"/>
          <w:u w:val="single"/>
        </w:rPr>
        <w:t>Развивающие:</w:t>
      </w:r>
    </w:p>
    <w:p w:rsidR="009E79C8" w:rsidRPr="008B1759" w:rsidRDefault="009E79C8" w:rsidP="009E79C8">
      <w:pPr>
        <w:pStyle w:val="Default"/>
        <w:rPr>
          <w:color w:val="000000" w:themeColor="text1"/>
          <w:sz w:val="28"/>
          <w:szCs w:val="28"/>
        </w:rPr>
      </w:pPr>
      <w:r w:rsidRPr="008B1759">
        <w:rPr>
          <w:color w:val="000000" w:themeColor="text1"/>
          <w:sz w:val="28"/>
          <w:szCs w:val="28"/>
        </w:rPr>
        <w:t xml:space="preserve">-развивать воображение, чувство формы. </w:t>
      </w:r>
    </w:p>
    <w:p w:rsidR="00F47E3F" w:rsidRPr="008B1759" w:rsidRDefault="00F47E3F" w:rsidP="009E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31F69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обогащать словарь детей словами: </w:t>
      </w:r>
      <w:proofErr w:type="spellStart"/>
      <w:r w:rsidR="00131F69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филимоновские</w:t>
      </w:r>
      <w:proofErr w:type="spellEnd"/>
      <w:r w:rsidR="00131F69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свистульки, разноцветные, расписные, глиняные; </w:t>
      </w:r>
    </w:p>
    <w:p w:rsidR="00C975D3" w:rsidRPr="008B1759" w:rsidRDefault="00C975D3" w:rsidP="00C975D3">
      <w:pPr>
        <w:pStyle w:val="a3"/>
        <w:rPr>
          <w:b/>
          <w:i/>
          <w:color w:val="000000" w:themeColor="text1"/>
          <w:sz w:val="28"/>
          <w:szCs w:val="28"/>
          <w:u w:val="single"/>
        </w:rPr>
      </w:pPr>
      <w:r w:rsidRPr="008B1759">
        <w:rPr>
          <w:b/>
          <w:i/>
          <w:color w:val="000000" w:themeColor="text1"/>
          <w:sz w:val="28"/>
          <w:szCs w:val="28"/>
          <w:u w:val="single"/>
        </w:rPr>
        <w:t>Воспитательные:</w:t>
      </w:r>
    </w:p>
    <w:p w:rsidR="00F47E3F" w:rsidRPr="008B1759" w:rsidRDefault="00C975D3" w:rsidP="009E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31F69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род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краю,</w:t>
      </w:r>
      <w:r w:rsidR="0006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0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интерес к народному декоративно-прикладному искусству. </w:t>
      </w:r>
    </w:p>
    <w:p w:rsidR="009E79C8" w:rsidRPr="008B1759" w:rsidRDefault="009E79C8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5D3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краски, кисти, салфетки, стаканы с водой,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</w:t>
      </w:r>
      <w:r w:rsidR="00C975D3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овские</w:t>
      </w:r>
      <w:proofErr w:type="spellEnd"/>
      <w:r w:rsidR="00C975D3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игрушки, </w:t>
      </w:r>
      <w:r w:rsidR="0006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силуэты </w:t>
      </w:r>
      <w:r w:rsidR="00C975D3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коней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вырезанные из бумаги белого цвета, </w:t>
      </w:r>
      <w:r w:rsidR="00C975D3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</w:t>
      </w:r>
      <w:proofErr w:type="spellStart"/>
      <w:r w:rsidR="00C975D3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Филимоновские</w:t>
      </w:r>
      <w:proofErr w:type="spellEnd"/>
      <w:r w:rsidR="00C975D3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игрушки»</w:t>
      </w:r>
      <w:r w:rsidR="0006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37BF8" w:rsidRDefault="00D37BF8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7BF8" w:rsidRDefault="00D37BF8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1F69" w:rsidRDefault="00C975D3" w:rsidP="00D37B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занятия</w:t>
      </w:r>
      <w:r w:rsidR="00131F69"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60607" w:rsidRDefault="00060607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</w:p>
    <w:p w:rsidR="00131F69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вы ходили когда –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мамой или папой в магазин?</w:t>
      </w:r>
    </w:p>
    <w:p w:rsidR="00131F69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бывают магазины? (хлебный, молочный, книжный, игрушечный и т.д.)</w:t>
      </w:r>
    </w:p>
    <w:p w:rsidR="00131F69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 какой магазин вы больше всего любите ходить? (в магазин игрушек).</w:t>
      </w:r>
    </w:p>
    <w:p w:rsidR="00131F69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вам больше всего нравится ходить в магазин «Игрушки»?</w:t>
      </w:r>
    </w:p>
    <w:p w:rsidR="00131F69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C11" w:rsidRPr="008B1759" w:rsidRDefault="00131F69" w:rsidP="0013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Проходите, не толпитесь,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игрушки подивитесь!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игрушки не простые,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волшебно – расписные.</w:t>
      </w:r>
    </w:p>
    <w:p w:rsidR="00101C11" w:rsidRPr="008B1759" w:rsidRDefault="00101C11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игрушки забавные, веселые, и такие вытянутые, будто всегда они чему – то удивляются.</w:t>
      </w:r>
    </w:p>
    <w:p w:rsidR="00563C57" w:rsidRPr="008B1759" w:rsidRDefault="00563C57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вы знакомы с этими игрушками?</w:t>
      </w:r>
    </w:p>
    <w:p w:rsidR="00563C57" w:rsidRPr="008B1759" w:rsidRDefault="00563C57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6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они называются?</w:t>
      </w:r>
    </w:p>
    <w:p w:rsidR="00101C11" w:rsidRPr="008B1759" w:rsidRDefault="00563C57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Филимоновские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 - э</w:t>
      </w:r>
      <w:r w:rsidR="00101C11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не просто игрушки, а свистульки, в которые можно посвистеть. Послуш</w:t>
      </w:r>
      <w:r w:rsidR="0006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айте, какой получается свист? (</w:t>
      </w:r>
      <w:r w:rsidR="00101C11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громкий, веселый, звонкий).</w:t>
      </w:r>
    </w:p>
    <w:p w:rsidR="00563C57" w:rsidRPr="008B1759" w:rsidRDefault="00563C57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скажите, а </w:t>
      </w:r>
      <w:r w:rsidR="0006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изготавливают эти игрушки?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деревне Филимоново Тульской области)</w:t>
      </w:r>
    </w:p>
    <w:p w:rsidR="00563C57" w:rsidRPr="008B1759" w:rsidRDefault="00563C57" w:rsidP="00101C1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Легенда говорит, что жил в </w:t>
      </w:r>
      <w:r w:rsidR="00060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Тульской области 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 </w:t>
      </w:r>
      <w:proofErr w:type="spellStart"/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Филимон</w:t>
      </w:r>
      <w:proofErr w:type="spellEnd"/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, и он делал игрушки-свистульки, а потом продавал их на базаре. </w:t>
      </w:r>
    </w:p>
    <w:p w:rsidR="00563C57" w:rsidRPr="008B1759" w:rsidRDefault="00563C57" w:rsidP="00101C1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0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чего делают </w:t>
      </w:r>
      <w:proofErr w:type="spellStart"/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Филимоновские</w:t>
      </w:r>
      <w:proofErr w:type="spellEnd"/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игрушки?</w:t>
      </w:r>
      <w:r w:rsidR="006D4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- Каким волшебным свойством обладает глина </w:t>
      </w:r>
      <w:proofErr w:type="spellStart"/>
      <w:r w:rsidR="006D4ACB">
        <w:rPr>
          <w:rFonts w:ascii="Times New Roman" w:hAnsi="Times New Roman" w:cs="Times New Roman"/>
          <w:color w:val="000000" w:themeColor="text1"/>
          <w:sz w:val="28"/>
          <w:szCs w:val="28"/>
        </w:rPr>
        <w:t>синика</w:t>
      </w:r>
      <w:proofErr w:type="spellEnd"/>
      <w:r w:rsidR="006D4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                                     </w:t>
      </w:r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Краски</w:t>
      </w:r>
      <w:proofErr w:type="gramEnd"/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цвета используют для росписи?</w:t>
      </w:r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0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Какими элементами расписывают? </w:t>
      </w:r>
      <w:r w:rsidR="006D4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4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игрушки делают </w:t>
      </w:r>
      <w:proofErr w:type="spellStart"/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филимоновские</w:t>
      </w:r>
      <w:proofErr w:type="spellEnd"/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мастера?</w:t>
      </w:r>
      <w:r w:rsidR="006D4ACB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37BF8" w:rsidRDefault="00563C57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Краски берут яркие, солнечные и поэтому все </w:t>
      </w:r>
      <w:proofErr w:type="spellStart"/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филимоновские</w:t>
      </w:r>
      <w:proofErr w:type="spellEnd"/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 красочные, сказочные, веселые.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мастера с большим, добрым сердцем‚ мягкими теплыми руками. Игрушки у них получаются добродушные, забавные, веселые.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B1759" w:rsidRPr="00D37BF8" w:rsidRDefault="00131F6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Филимоновское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чудо</w:t>
      </w: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 узнают повсюду: 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Яркие, цветные, прелестные, 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Всему миру известные. 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Подходи, выбирай,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стихи нам прочитай!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41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выбирают игрушку и рассказывают про её стихотворение.</w:t>
      </w:r>
      <w:r w:rsidRPr="00F41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8B1759" w:rsidRDefault="00131F6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ребёнок: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Разноцветные полосы дивные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Кисть выводит узор поперёк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Желтый, зеленоватый, малиновый...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Получился красивый конёк!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B1759" w:rsidRDefault="00131F6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ребёнок: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Посмотри, как хороша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Девица - красавица.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Расписной ее наряд</w:t>
      </w: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ребятам нравится.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13460" w:rsidRPr="008B1759" w:rsidRDefault="00131F6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ребёнок: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барыня у ворот,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петушок зерно клюет.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Петушок, петушок</w:t>
      </w: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оиграй, посвисти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Меня, барыню повесели!</w:t>
      </w:r>
    </w:p>
    <w:p w:rsidR="00F41368" w:rsidRDefault="00F41368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3460" w:rsidRPr="008B1759" w:rsidRDefault="00F41368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13460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хотите проверить свои знания о </w:t>
      </w:r>
      <w:proofErr w:type="spellStart"/>
      <w:r w:rsidR="00813460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филимоновских</w:t>
      </w:r>
      <w:proofErr w:type="spellEnd"/>
      <w:r w:rsidR="00813460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игрушках?</w:t>
      </w:r>
    </w:p>
    <w:p w:rsidR="00813460" w:rsidRPr="008B1759" w:rsidRDefault="00813460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 поиграть в игру  «Магазин игрушек».</w:t>
      </w:r>
    </w:p>
    <w:p w:rsidR="00813460" w:rsidRPr="008B1759" w:rsidRDefault="00813460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3460" w:rsidRPr="008B1759" w:rsidRDefault="00813460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Проводится интерактивная игра «Магазин игрушек».</w:t>
      </w:r>
    </w:p>
    <w:p w:rsidR="00F41368" w:rsidRDefault="00F41368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13460" w:rsidRPr="008B1759" w:rsidRDefault="00813460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F41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сейчас, дети, я вам предлагаю отправиться в мастерскую, в которой работают мастера, расписывающие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филимоновские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</w:t>
      </w:r>
      <w:r w:rsidR="008F2319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2319" w:rsidRPr="008B1759" w:rsidRDefault="008F231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41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</w:t>
      </w: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чем можно туда добраться? (на машине, автобусе, поезде)</w:t>
      </w:r>
    </w:p>
    <w:p w:rsidR="008F2319" w:rsidRPr="008B1759" w:rsidRDefault="008F231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41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отправиться в путь на поезде, </w:t>
      </w: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</w:t>
      </w:r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F2319" w:rsidRPr="008B1759" w:rsidRDefault="008F2319" w:rsidP="008F2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319" w:rsidRPr="00F41368" w:rsidRDefault="008F2319" w:rsidP="008F23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41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 встают друг за другом «паровозиком», воспитатель надевает шапочку «паровоз».</w:t>
      </w:r>
      <w:r w:rsidRPr="00F41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8F2319" w:rsidRPr="008B1759" w:rsidRDefault="008F2319" w:rsidP="008F2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Физкультминутка «Паровоз».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Паровоз, паровоз,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Новенький блестящий.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вагоны повёз</w:t>
      </w: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удто настоящий.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едет в поезде?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ребятишки.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Весёлые, умелые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Девчонки и мальчишки!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Чух-чух-чух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чух-чух-чух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Ту-ту</w:t>
      </w:r>
      <w:proofErr w:type="spellEnd"/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F2319" w:rsidRPr="008B1759" w:rsidRDefault="008F2319" w:rsidP="008F2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8" w:rsidRDefault="00F41368" w:rsidP="00F41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F2319" w:rsidRPr="008B1759" w:rsidRDefault="008F231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Наш поезд прибыл в пункт назначения – в мастерскую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филимоновских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мастеров.</w:t>
      </w:r>
    </w:p>
    <w:p w:rsidR="008F2319" w:rsidRPr="008B1759" w:rsidRDefault="008F2319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30EC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Мастеров нет, одни заготовки на столах - белые силуэты коней. Я предлагаю вам сделать доброе дело</w:t>
      </w:r>
      <w:r w:rsidR="001430EC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мастерам расписать этих коней</w:t>
      </w:r>
      <w:r w:rsidR="001430EC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30EC" w:rsidRPr="008B1759" w:rsidRDefault="001430EC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мастерской есть образец, по которому мы с вами попробуем расписать заготовки.</w:t>
      </w:r>
    </w:p>
    <w:p w:rsidR="001430EC" w:rsidRPr="008B1759" w:rsidRDefault="001430EC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41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какой яркий, нарядный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филимоновский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конь. </w:t>
      </w:r>
    </w:p>
    <w:p w:rsidR="001430EC" w:rsidRPr="008B1759" w:rsidRDefault="001430EC" w:rsidP="00101C1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 Прежде, чем приступим к росписи, разомнем руки и пальчики.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430EC" w:rsidRPr="008B1759" w:rsidRDefault="001430EC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Пальчиковая гимнастика «Лошадка».</w:t>
      </w:r>
      <w:r w:rsidRPr="008B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Но! – сказали мы лошадке   (пальцы обеих рук барабанят по столу)</w:t>
      </w:r>
    </w:p>
    <w:p w:rsidR="001430EC" w:rsidRPr="008B1759" w:rsidRDefault="001430EC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помчались без оглядки.</w:t>
      </w:r>
    </w:p>
    <w:p w:rsidR="001430EC" w:rsidRPr="008B1759" w:rsidRDefault="001430EC" w:rsidP="00101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Вьется грива на ветру.</w:t>
      </w:r>
    </w:p>
    <w:p w:rsidR="00F37B56" w:rsidRPr="008B1759" w:rsidRDefault="001430EC" w:rsidP="00F37B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дом. Лошадка, тпру! </w:t>
      </w:r>
    </w:p>
    <w:p w:rsidR="001430EC" w:rsidRPr="008B1759" w:rsidRDefault="001430EC" w:rsidP="00F37B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(ладонь правой руки стоит на ребре</w:t>
      </w:r>
      <w:r w:rsidR="008B1759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B56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(мордочка лошади), большой палец направлен вверх (ушко лошади).</w:t>
      </w:r>
      <w:proofErr w:type="gramEnd"/>
      <w:r w:rsidR="00F37B56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 другой руки кладется на нее сверху (грива), большие пальцы скрещиваются (ушки лошади). Пошевелить пальцами левой руки (грива колышется на ветру)</w:t>
      </w:r>
    </w:p>
    <w:p w:rsidR="00563C57" w:rsidRPr="008B1759" w:rsidRDefault="00563C57" w:rsidP="0013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41368" w:rsidRDefault="00F41368" w:rsidP="00F41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F37B56" w:rsidRPr="008B1759" w:rsidRDefault="008B1759" w:rsidP="00E072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нашего </w:t>
      </w:r>
      <w:r w:rsidR="00F37B56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коня 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длинная, вытянутая шея, она расписана полосками - красная, желтая, зеленая.</w:t>
      </w:r>
      <w:proofErr w:type="gramStart"/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Узкие линии проводим концом кисти. Широкие - плашмя (показ способов 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действия). 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Линии проводим в одном направлении.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37B56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Точками намечаем глаза.</w:t>
      </w:r>
      <w:r w:rsidR="00F37B56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41368" w:rsidRDefault="00F41368" w:rsidP="00E072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B1759" w:rsidRPr="008B1759" w:rsidRDefault="00101C11" w:rsidP="00E072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75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Самостоятельная работа детей.</w:t>
      </w:r>
      <w:r w:rsidRPr="008B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F41368" w:rsidRDefault="00F41368" w:rsidP="00F41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8B1759" w:rsidRPr="008B1759" w:rsidRDefault="008B1759" w:rsidP="00E072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 Конь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росписи выглядит ярким, выразительным, добродушным.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0720F" w:rsidRPr="008B1759" w:rsidRDefault="008B1759" w:rsidP="00E07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4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Наши кони</w:t>
      </w:r>
      <w:proofErr w:type="gramStart"/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се высоки и стройны, 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Желто-красные полоски 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t>На боках у них видны.</w:t>
      </w:r>
      <w:r w:rsidR="00101C11" w:rsidRPr="008B17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B1759" w:rsidRPr="008B1759" w:rsidRDefault="008B1759" w:rsidP="00E07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0720F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нам уже пора возвращаться, детвора.</w:t>
      </w:r>
      <w:r w:rsidR="00E0720F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Вагончики зацепляем и песню запеваем.</w:t>
      </w:r>
      <w:r w:rsidR="00E0720F"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B1759" w:rsidRPr="008B1759" w:rsidRDefault="00E0720F" w:rsidP="00E07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Физкультминутка «Паровоз».</w:t>
      </w:r>
      <w:r w:rsidRPr="008B1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Паровоз, паровоз,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Новенький блестящий.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вагоны повёз</w:t>
      </w:r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удто настоящий.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едет в поезде?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ребятишки.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Весёлые, умелые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Девчонки и мальчишки!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Чух-чух-чух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чух-чух-чух</w:t>
      </w:r>
      <w:proofErr w:type="spell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Ту-ту</w:t>
      </w:r>
      <w:proofErr w:type="spellEnd"/>
      <w:proofErr w:type="gramEnd"/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B1759" w:rsidRDefault="00E0720F" w:rsidP="00E072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Рефлексия.</w:t>
      </w:r>
      <w:r w:rsidRPr="008B1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E0720F" w:rsidRPr="008B1759" w:rsidRDefault="00E0720F" w:rsidP="00E07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вот мы и вернулись в детский сад.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где мы побывали?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интересного узнали?</w:t>
      </w:r>
      <w:r w:rsidRPr="008B1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77940" w:rsidRDefault="001779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0A" w:rsidRDefault="000B4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0A" w:rsidRDefault="000B4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0A" w:rsidRDefault="000B4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10A" w:rsidRDefault="000B4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00E9B" w:rsidRPr="008B1759" w:rsidRDefault="00200E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084094" cy="5334000"/>
            <wp:effectExtent l="19050" t="0" r="0" b="0"/>
            <wp:docPr id="1" name="Рисунок 1" descr="I:\фото ольга грязнова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ольга грязнова\колл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94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E9B" w:rsidRPr="008B1759" w:rsidSect="00B83326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69"/>
    <w:rsid w:val="00060607"/>
    <w:rsid w:val="000B410A"/>
    <w:rsid w:val="00101C11"/>
    <w:rsid w:val="001122FE"/>
    <w:rsid w:val="00131F69"/>
    <w:rsid w:val="001430EC"/>
    <w:rsid w:val="00177940"/>
    <w:rsid w:val="00200E9B"/>
    <w:rsid w:val="00563C57"/>
    <w:rsid w:val="005B13F7"/>
    <w:rsid w:val="006261FF"/>
    <w:rsid w:val="006368CF"/>
    <w:rsid w:val="006806DE"/>
    <w:rsid w:val="006D4ACB"/>
    <w:rsid w:val="00813460"/>
    <w:rsid w:val="00864C31"/>
    <w:rsid w:val="00881E97"/>
    <w:rsid w:val="008B1759"/>
    <w:rsid w:val="008F2319"/>
    <w:rsid w:val="009E79C8"/>
    <w:rsid w:val="00A24351"/>
    <w:rsid w:val="00B03B50"/>
    <w:rsid w:val="00B83326"/>
    <w:rsid w:val="00C656EB"/>
    <w:rsid w:val="00C975D3"/>
    <w:rsid w:val="00CB0D6C"/>
    <w:rsid w:val="00D2183D"/>
    <w:rsid w:val="00D37BF8"/>
    <w:rsid w:val="00D70BF2"/>
    <w:rsid w:val="00E0720F"/>
    <w:rsid w:val="00E17FF0"/>
    <w:rsid w:val="00E226AF"/>
    <w:rsid w:val="00E5746E"/>
    <w:rsid w:val="00EA5FC1"/>
    <w:rsid w:val="00ED4240"/>
    <w:rsid w:val="00EF3CB9"/>
    <w:rsid w:val="00F37B56"/>
    <w:rsid w:val="00F41368"/>
    <w:rsid w:val="00F4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975D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cp:lastPrinted>2017-11-13T18:21:00Z</cp:lastPrinted>
  <dcterms:created xsi:type="dcterms:W3CDTF">2017-10-14T18:13:00Z</dcterms:created>
  <dcterms:modified xsi:type="dcterms:W3CDTF">2018-01-24T15:26:00Z</dcterms:modified>
</cp:coreProperties>
</file>